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212AFC" w14:textId="257E25DC" w:rsidR="002A2A78" w:rsidRPr="002A2A78" w:rsidRDefault="002A2A78" w:rsidP="002A2A78">
      <w:pPr>
        <w:shd w:val="clear" w:color="auto" w:fill="FFFFFF"/>
        <w:spacing w:after="0" w:line="288" w:lineRule="atLeast"/>
        <w:outlineLvl w:val="0"/>
        <w:rPr>
          <w:rFonts w:ascii="Roboto Condensed" w:eastAsia="Times New Roman" w:hAnsi="Roboto Condensed" w:cs="Times New Roman"/>
          <w:b/>
          <w:bCs/>
          <w:color w:val="000000"/>
          <w:kern w:val="36"/>
          <w:sz w:val="84"/>
          <w:szCs w:val="84"/>
          <w14:ligatures w14:val="none"/>
        </w:rPr>
      </w:pPr>
      <w:r w:rsidRPr="002A2A78">
        <w:rPr>
          <w:rFonts w:ascii="Roboto Condensed" w:eastAsia="Times New Roman" w:hAnsi="Roboto Condensed" w:cs="Times New Roman"/>
          <w:b/>
          <w:bCs/>
          <w:color w:val="000000"/>
          <w:kern w:val="36"/>
          <w:sz w:val="84"/>
          <w:szCs w:val="84"/>
          <w14:ligatures w14:val="none"/>
        </w:rPr>
        <w:t>W</w:t>
      </w:r>
      <w:r w:rsidRPr="002A2A78">
        <w:rPr>
          <w:rFonts w:ascii="Roboto Condensed" w:eastAsia="Times New Roman" w:hAnsi="Roboto Condensed" w:cs="Times New Roman"/>
          <w:b/>
          <w:bCs/>
          <w:color w:val="000000"/>
          <w:kern w:val="36"/>
          <w:sz w:val="84"/>
          <w:szCs w:val="84"/>
          <w14:ligatures w14:val="none"/>
        </w:rPr>
        <w:t>ho</w:t>
      </w:r>
      <w:r>
        <w:rPr>
          <w:rFonts w:ascii="Roboto Condensed" w:eastAsia="Times New Roman" w:hAnsi="Roboto Condensed" w:cs="Times New Roman"/>
          <w:b/>
          <w:bCs/>
          <w:color w:val="000000"/>
          <w:kern w:val="36"/>
          <w:sz w:val="84"/>
          <w:szCs w:val="84"/>
          <w14:ligatures w14:val="none"/>
        </w:rPr>
        <w:t xml:space="preserve"> is</w:t>
      </w:r>
      <w:r w:rsidRPr="002A2A78">
        <w:rPr>
          <w:rFonts w:ascii="Roboto Condensed" w:eastAsia="Times New Roman" w:hAnsi="Roboto Condensed" w:cs="Times New Roman"/>
          <w:b/>
          <w:bCs/>
          <w:color w:val="000000"/>
          <w:kern w:val="36"/>
          <w:sz w:val="84"/>
          <w:szCs w:val="84"/>
          <w14:ligatures w14:val="none"/>
        </w:rPr>
        <w:t xml:space="preserve"> running in Skagit County for the August primary election</w:t>
      </w:r>
    </w:p>
    <w:p w14:paraId="3537BCBA" w14:textId="77777777" w:rsid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</w:pPr>
    </w:p>
    <w:p w14:paraId="36519F12" w14:textId="44B02993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U.S. House District 2 </w:t>
      </w:r>
    </w:p>
    <w:p w14:paraId="74504ACE" w14:textId="651E98B8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Rick Larsen</w:t>
      </w:r>
    </w:p>
    <w:p w14:paraId="4752B5CD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Tomas Scheel</w:t>
      </w:r>
    </w:p>
    <w:p w14:paraId="4B1541C7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Edwin Feller</w:t>
      </w:r>
    </w:p>
    <w:p w14:paraId="09895400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Devin Hermanson</w:t>
      </w:r>
    </w:p>
    <w:p w14:paraId="74683C45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Washington Supreme Court</w:t>
      </w:r>
    </w:p>
    <w:p w14:paraId="5DDD0CB7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i/>
          <w:iCs/>
          <w:color w:val="1A1A1A"/>
          <w:kern w:val="0"/>
          <w:sz w:val="29"/>
          <w:szCs w:val="29"/>
          <w14:ligatures w14:val="none"/>
        </w:rPr>
        <w:t>Position 1</w:t>
      </w:r>
    </w:p>
    <w:p w14:paraId="043DA6AB" w14:textId="143234C1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Colleen Melody</w:t>
      </w:r>
    </w:p>
    <w:p w14:paraId="4C2FADF6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Schott Edwards</w:t>
      </w:r>
    </w:p>
    <w:p w14:paraId="5C3186EA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Laura Christensen Colberg</w:t>
      </w:r>
    </w:p>
    <w:p w14:paraId="7311A2F6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i/>
          <w:iCs/>
          <w:color w:val="1A1A1A"/>
          <w:kern w:val="0"/>
          <w:sz w:val="29"/>
          <w:szCs w:val="29"/>
          <w14:ligatures w14:val="none"/>
        </w:rPr>
        <w:t>Position 3</w:t>
      </w:r>
    </w:p>
    <w:p w14:paraId="06A59D0C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Jaime Michelle Hawk</w:t>
      </w:r>
    </w:p>
    <w:p w14:paraId="1A869B92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Mike Diaz</w:t>
      </w:r>
    </w:p>
    <w:p w14:paraId="390AEB15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David Stevens</w:t>
      </w:r>
    </w:p>
    <w:p w14:paraId="72E9638F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i/>
          <w:iCs/>
          <w:color w:val="1A1A1A"/>
          <w:kern w:val="0"/>
          <w:sz w:val="29"/>
          <w:szCs w:val="29"/>
          <w14:ligatures w14:val="none"/>
        </w:rPr>
        <w:t>Position 4</w:t>
      </w:r>
    </w:p>
    <w:p w14:paraId="7E9D6A78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Ian Birk</w:t>
      </w:r>
    </w:p>
    <w:p w14:paraId="780A71A8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Sean O’Donnell</w:t>
      </w:r>
    </w:p>
    <w:p w14:paraId="43B721CF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i/>
          <w:iCs/>
          <w:color w:val="1A1A1A"/>
          <w:kern w:val="0"/>
          <w:sz w:val="29"/>
          <w:szCs w:val="29"/>
          <w14:ligatures w14:val="none"/>
        </w:rPr>
        <w:t>Position 5</w:t>
      </w:r>
    </w:p>
    <w:p w14:paraId="6398CBB4" w14:textId="1193F4B5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Theo Angelis</w:t>
      </w:r>
    </w:p>
    <w:p w14:paraId="77CB997F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Sharonda Amamiilo</w:t>
      </w:r>
    </w:p>
    <w:p w14:paraId="58CC868F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Dave Larson</w:t>
      </w:r>
    </w:p>
    <w:p w14:paraId="39530BAB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Greg Miller</w:t>
      </w:r>
    </w:p>
    <w:p w14:paraId="41F3724B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i/>
          <w:iCs/>
          <w:color w:val="1A1A1A"/>
          <w:kern w:val="0"/>
          <w:sz w:val="29"/>
          <w:szCs w:val="29"/>
          <w14:ligatures w14:val="none"/>
        </w:rPr>
        <w:t>Position 7</w:t>
      </w:r>
    </w:p>
    <w:p w14:paraId="3374728D" w14:textId="571322FD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Debra Stephens</w:t>
      </w:r>
    </w:p>
    <w:p w14:paraId="155B53C2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lastRenderedPageBreak/>
        <w:t>Todd Bloom</w:t>
      </w:r>
    </w:p>
    <w:p w14:paraId="6BA8E65B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 xml:space="preserve">Karim </w:t>
      </w:r>
      <w:proofErr w:type="spellStart"/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Merchamt</w:t>
      </w:r>
      <w:proofErr w:type="spellEnd"/>
    </w:p>
    <w:p w14:paraId="499A29B1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David Shelvey</w:t>
      </w:r>
    </w:p>
    <w:p w14:paraId="3A3E5613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House Legislative District 10, Position 1</w:t>
      </w:r>
    </w:p>
    <w:p w14:paraId="0478EA87" w14:textId="1FB753B6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Clyde Shavers</w:t>
      </w:r>
    </w:p>
    <w:p w14:paraId="2DC9E56E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Robert Hicks</w:t>
      </w:r>
    </w:p>
    <w:p w14:paraId="35738321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House Legislative District 10, Position 2</w:t>
      </w:r>
    </w:p>
    <w:p w14:paraId="2B7A5E7C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Tim Hazelo</w:t>
      </w:r>
    </w:p>
    <w:p w14:paraId="10877831" w14:textId="73690A26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Dave Paul</w:t>
      </w:r>
    </w:p>
    <w:p w14:paraId="381AABAB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Carrie Kennedy</w:t>
      </w:r>
    </w:p>
    <w:p w14:paraId="72389DFA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House Legislative District 39, Position 1</w:t>
      </w:r>
    </w:p>
    <w:p w14:paraId="01117E61" w14:textId="78731E94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Sam Low</w:t>
      </w:r>
    </w:p>
    <w:p w14:paraId="1729FAC6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 xml:space="preserve">Dusty </w:t>
      </w:r>
      <w:proofErr w:type="spellStart"/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Wisniew</w:t>
      </w:r>
      <w:proofErr w:type="spellEnd"/>
    </w:p>
    <w:p w14:paraId="408645DD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Kathryn Lewandowsky</w:t>
      </w:r>
    </w:p>
    <w:p w14:paraId="7A32FCA5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House Legislative District 39, Position 2</w:t>
      </w:r>
    </w:p>
    <w:p w14:paraId="2BB8E824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Ida Keely</w:t>
      </w:r>
    </w:p>
    <w:p w14:paraId="6FAE7468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Steve Ewing</w:t>
      </w:r>
    </w:p>
    <w:p w14:paraId="12B4B6FD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Lacey Sauvageau</w:t>
      </w:r>
    </w:p>
    <w:p w14:paraId="39DCCF78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Robert Sutherland</w:t>
      </w:r>
    </w:p>
    <w:p w14:paraId="670FF3FA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House Legislative District 40, Position 1</w:t>
      </w:r>
    </w:p>
    <w:p w14:paraId="6A0F9F4D" w14:textId="2B9B1B4D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Debra Lekanoff</w:t>
      </w:r>
    </w:p>
    <w:p w14:paraId="745F32DF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Cindy Carter</w:t>
      </w:r>
    </w:p>
    <w:p w14:paraId="032F966B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House Legislative District 40, Position 2</w:t>
      </w:r>
    </w:p>
    <w:p w14:paraId="53AA2EA8" w14:textId="53FCFDA2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Alex Ramel</w:t>
      </w:r>
    </w:p>
    <w:p w14:paraId="42CCCE2E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Monte Jay Mahan</w:t>
      </w:r>
    </w:p>
    <w:p w14:paraId="460EA1D0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Joseph Segault</w:t>
      </w:r>
    </w:p>
    <w:p w14:paraId="3A628001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Salomon Rodrigue Mbouombouo</w:t>
      </w:r>
    </w:p>
    <w:p w14:paraId="6FD57F3A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Skagit County Commission, Position 3</w:t>
      </w:r>
    </w:p>
    <w:p w14:paraId="6C7EBE3E" w14:textId="737F272F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Joe Burns</w:t>
      </w:r>
    </w:p>
    <w:p w14:paraId="55553933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Connie Krier</w:t>
      </w:r>
    </w:p>
    <w:p w14:paraId="418029ED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Keith Wagoner</w:t>
      </w:r>
    </w:p>
    <w:p w14:paraId="6CD53F1D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Skagit County Auditor</w:t>
      </w:r>
    </w:p>
    <w:p w14:paraId="4BE32974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lastRenderedPageBreak/>
        <w:t>Jeremy Harrison-Smith</w:t>
      </w:r>
    </w:p>
    <w:p w14:paraId="64BA32F6" w14:textId="77777777" w:rsid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Mark Hulst</w:t>
      </w:r>
    </w:p>
    <w:p w14:paraId="52191EBB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</w:p>
    <w:p w14:paraId="5641EFD1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Skagit County Assessor</w:t>
      </w:r>
    </w:p>
    <w:p w14:paraId="3A9A06B5" w14:textId="61D5A50E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Danny Hagen</w:t>
      </w:r>
    </w:p>
    <w:p w14:paraId="4200292B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Skagit County Clerk</w:t>
      </w:r>
    </w:p>
    <w:p w14:paraId="1B38212D" w14:textId="700F341A" w:rsid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Melissa Beaton</w:t>
      </w:r>
    </w:p>
    <w:p w14:paraId="70D796DD" w14:textId="537F416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 xml:space="preserve">Amanda Toscano </w:t>
      </w:r>
      <w:r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(</w:t>
      </w: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:highlight w:val="yellow"/>
          <w14:ligatures w14:val="none"/>
        </w:rPr>
        <w:t>write-in</w:t>
      </w:r>
      <w:r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)</w:t>
      </w:r>
    </w:p>
    <w:p w14:paraId="535D8AEC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Skagit County Coroner</w:t>
      </w:r>
    </w:p>
    <w:p w14:paraId="46A755D4" w14:textId="77777777" w:rsid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Alex Lathum</w:t>
      </w:r>
    </w:p>
    <w:p w14:paraId="716C97A1" w14:textId="5D20E7E8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 xml:space="preserve">Derrill Fussell </w:t>
      </w:r>
      <w:r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(</w:t>
      </w: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:highlight w:val="yellow"/>
          <w14:ligatures w14:val="none"/>
        </w:rPr>
        <w:t>write-in</w:t>
      </w:r>
      <w:r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)</w:t>
      </w:r>
    </w:p>
    <w:p w14:paraId="1C94748B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Skagit County Prosecuting Attorney</w:t>
      </w:r>
    </w:p>
    <w:p w14:paraId="0647B9C3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Erik Pedersen</w:t>
      </w:r>
    </w:p>
    <w:p w14:paraId="08AE2956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Skagit County Sheriff</w:t>
      </w:r>
    </w:p>
    <w:p w14:paraId="1C748443" w14:textId="77777777" w:rsid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Chris Baldwin</w:t>
      </w:r>
    </w:p>
    <w:p w14:paraId="6A120C45" w14:textId="4559C1FB" w:rsid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Cody Hart (</w:t>
      </w: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:highlight w:val="yellow"/>
          <w14:ligatures w14:val="none"/>
        </w:rPr>
        <w:t>write-in)</w:t>
      </w:r>
    </w:p>
    <w:p w14:paraId="3CD67EC7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</w:p>
    <w:p w14:paraId="3D02C4C6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Skagit County Treasurer</w:t>
      </w:r>
    </w:p>
    <w:p w14:paraId="2E43AFE1" w14:textId="04E6093C" w:rsid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Jackie Brunson</w:t>
      </w:r>
    </w:p>
    <w:p w14:paraId="0CBA818A" w14:textId="6BDFC053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 xml:space="preserve">Timothy Garrison </w:t>
      </w:r>
      <w:r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(</w:t>
      </w: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:highlight w:val="yellow"/>
          <w14:ligatures w14:val="none"/>
        </w:rPr>
        <w:t>write-in)</w:t>
      </w:r>
    </w:p>
    <w:p w14:paraId="75BF1D4E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Skagit County PUD Commissioner District 1, Commissioner 1</w:t>
      </w:r>
    </w:p>
    <w:p w14:paraId="3FD43FFB" w14:textId="1A79F9ED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Andrew Miller</w:t>
      </w:r>
    </w:p>
    <w:p w14:paraId="4CA769C2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Spencer Roozen</w:t>
      </w:r>
    </w:p>
    <w:p w14:paraId="4D910EB1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Skagit County District Court Judge, Position 1</w:t>
      </w:r>
    </w:p>
    <w:p w14:paraId="50ED86A0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Patrick Eason</w:t>
      </w:r>
    </w:p>
    <w:p w14:paraId="4352784C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Skagit County District Court Judge, Position 2</w:t>
      </w:r>
    </w:p>
    <w:p w14:paraId="4DDDE316" w14:textId="27DE694A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Paul Nielsen</w:t>
      </w:r>
    </w:p>
    <w:p w14:paraId="545D96E9" w14:textId="77777777" w:rsidR="002A2A78" w:rsidRPr="002A2A78" w:rsidRDefault="002A2A78" w:rsidP="002A2A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b/>
          <w:bCs/>
          <w:color w:val="1A1A1A"/>
          <w:kern w:val="0"/>
          <w:sz w:val="29"/>
          <w:szCs w:val="29"/>
          <w14:ligatures w14:val="none"/>
        </w:rPr>
        <w:t>Skagit County District Court Judge, Position 3</w:t>
      </w:r>
    </w:p>
    <w:p w14:paraId="25735345" w14:textId="77777777" w:rsidR="002A2A78" w:rsidRPr="002A2A78" w:rsidRDefault="002A2A78" w:rsidP="002A2A78">
      <w:pPr>
        <w:shd w:val="clear" w:color="auto" w:fill="FFFFFF"/>
        <w:spacing w:after="100" w:afterAutospacing="1" w:line="240" w:lineRule="auto"/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</w:pPr>
      <w:r w:rsidRPr="002A2A78">
        <w:rPr>
          <w:rFonts w:ascii="Georgia" w:eastAsia="Times New Roman" w:hAnsi="Georgia" w:cs="Times New Roman"/>
          <w:color w:val="1A1A1A"/>
          <w:kern w:val="0"/>
          <w:sz w:val="29"/>
          <w:szCs w:val="29"/>
          <w14:ligatures w14:val="none"/>
        </w:rPr>
        <w:t>Jenifer Howson*</w:t>
      </w:r>
    </w:p>
    <w:p w14:paraId="544E43C0" w14:textId="77777777" w:rsidR="002A2A78" w:rsidRPr="002A2A78" w:rsidRDefault="002A2A78" w:rsidP="002A2A7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4CCB25E" w14:textId="77777777" w:rsidR="00CF7F6C" w:rsidRDefault="00CF7F6C"/>
    <w:sectPr w:rsidR="00CF7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57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A78"/>
    <w:rsid w:val="002A2A78"/>
    <w:rsid w:val="00991A4F"/>
    <w:rsid w:val="00CF7F6C"/>
    <w:rsid w:val="00D6171E"/>
    <w:rsid w:val="00E0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25D614"/>
  <w15:chartTrackingRefBased/>
  <w15:docId w15:val="{10EB5912-BBC3-4949-9DB9-0300CE39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A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A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A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A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A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A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A78"/>
    <w:rPr>
      <w:b/>
      <w:bCs/>
      <w:smallCaps/>
      <w:color w:val="0F4761" w:themeColor="accent1" w:themeShade="BF"/>
      <w:spacing w:val="5"/>
    </w:rPr>
  </w:style>
  <w:style w:type="paragraph" w:customStyle="1" w:styleId="wp-block-paragraph">
    <w:name w:val="wp-block-paragraph"/>
    <w:basedOn w:val="Normal"/>
    <w:rsid w:val="002A2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A2A78"/>
    <w:rPr>
      <w:b/>
      <w:bCs/>
    </w:rPr>
  </w:style>
  <w:style w:type="character" w:styleId="Emphasis">
    <w:name w:val="Emphasis"/>
    <w:basedOn w:val="DefaultParagraphFont"/>
    <w:uiPriority w:val="20"/>
    <w:qFormat/>
    <w:rsid w:val="002A2A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243</Words>
  <Characters>1458</Characters>
  <Application>Microsoft Office Word</Application>
  <DocSecurity>0</DocSecurity>
  <Lines>91</Lines>
  <Paragraphs>100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Brand</dc:creator>
  <cp:keywords/>
  <dc:description/>
  <cp:lastModifiedBy>Brad Brand</cp:lastModifiedBy>
  <cp:revision>1</cp:revision>
  <dcterms:created xsi:type="dcterms:W3CDTF">2026-07-22T04:49:00Z</dcterms:created>
  <dcterms:modified xsi:type="dcterms:W3CDTF">2026-07-22T05:01:00Z</dcterms:modified>
</cp:coreProperties>
</file>